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C" w:rsidRDefault="002558BA" w:rsidP="00DF05E9">
      <w:pPr>
        <w:spacing w:after="0" w:line="240" w:lineRule="auto"/>
        <w:jc w:val="right"/>
      </w:pPr>
      <w:r w:rsidRPr="002558B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-556260</wp:posOffset>
            </wp:positionV>
            <wp:extent cx="1856740" cy="553085"/>
            <wp:effectExtent l="0" t="0" r="0" b="0"/>
            <wp:wrapTight wrapText="bothSides">
              <wp:wrapPolygon edited="0">
                <wp:start x="0" y="0"/>
                <wp:lineTo x="0" y="20831"/>
                <wp:lineTo x="21275" y="20831"/>
                <wp:lineTo x="2127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97C">
        <w:t>Niort</w:t>
      </w:r>
      <w:r>
        <w:t>,</w:t>
      </w:r>
      <w:r w:rsidR="0085297C">
        <w:t xml:space="preserve"> le </w:t>
      </w:r>
      <w:r w:rsidR="00C42849">
        <w:t>30</w:t>
      </w:r>
      <w:r w:rsidR="0085297C">
        <w:t xml:space="preserve"> mars 2020</w:t>
      </w:r>
    </w:p>
    <w:p w:rsidR="00DF05E9" w:rsidRPr="009058F3" w:rsidRDefault="00DF05E9" w:rsidP="009058F3">
      <w:pPr>
        <w:spacing w:after="0" w:line="240" w:lineRule="auto"/>
        <w:jc w:val="center"/>
        <w:rPr>
          <w:b/>
          <w:color w:val="FF0000"/>
        </w:rPr>
      </w:pPr>
    </w:p>
    <w:p w:rsidR="002558BA" w:rsidRPr="002558BA" w:rsidRDefault="00C42849" w:rsidP="002558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A l’attention des travailleurs d’ESAT de l’</w:t>
      </w:r>
      <w:proofErr w:type="spellStart"/>
      <w:r>
        <w:rPr>
          <w:b/>
          <w:sz w:val="40"/>
          <w:szCs w:val="40"/>
        </w:rPr>
        <w:t>Adapei</w:t>
      </w:r>
      <w:proofErr w:type="spellEnd"/>
      <w:r>
        <w:rPr>
          <w:b/>
          <w:sz w:val="40"/>
          <w:szCs w:val="40"/>
        </w:rPr>
        <w:t xml:space="preserve"> 79</w:t>
      </w:r>
    </w:p>
    <w:p w:rsidR="00B37DEA" w:rsidRDefault="00B37DEA" w:rsidP="008D1050">
      <w:pPr>
        <w:spacing w:after="0" w:line="240" w:lineRule="auto"/>
      </w:pPr>
    </w:p>
    <w:p w:rsidR="008D1050" w:rsidRPr="00572739" w:rsidRDefault="008D1050" w:rsidP="008D1050">
      <w:pPr>
        <w:spacing w:after="0" w:line="240" w:lineRule="auto"/>
      </w:pPr>
      <w:r w:rsidRPr="00572739">
        <w:t>Madame, Monsieur,</w:t>
      </w:r>
    </w:p>
    <w:p w:rsidR="00CE16D8" w:rsidRPr="00572739" w:rsidRDefault="00CE16D8" w:rsidP="008D1050">
      <w:pPr>
        <w:spacing w:after="0" w:line="240" w:lineRule="auto"/>
      </w:pPr>
    </w:p>
    <w:p w:rsidR="008A0383" w:rsidRDefault="00C42849" w:rsidP="001C6C38">
      <w:pPr>
        <w:spacing w:after="0" w:line="240" w:lineRule="auto"/>
        <w:jc w:val="both"/>
      </w:pPr>
      <w:r w:rsidRPr="00572739">
        <w:t>L</w:t>
      </w:r>
      <w:r w:rsidR="00572739" w:rsidRPr="00572739">
        <w:t>e coronavirus</w:t>
      </w:r>
      <w:r w:rsidR="00572739">
        <w:t xml:space="preserve"> a beaucoup d’impacts sur notre vie.</w:t>
      </w:r>
    </w:p>
    <w:p w:rsidR="00572739" w:rsidRDefault="00572739" w:rsidP="001C6C38">
      <w:pPr>
        <w:spacing w:after="0" w:line="240" w:lineRule="auto"/>
        <w:jc w:val="both"/>
      </w:pPr>
    </w:p>
    <w:p w:rsidR="00FC409A" w:rsidRDefault="00A946A9" w:rsidP="001C6C38">
      <w:pPr>
        <w:spacing w:after="0" w:line="240" w:lineRule="auto"/>
        <w:jc w:val="both"/>
        <w:rPr>
          <w:b/>
        </w:rPr>
      </w:pPr>
      <w:r>
        <w:t xml:space="preserve">Le Ministère de la Santé nous a demandé de vous protéger et de </w:t>
      </w:r>
      <w:r w:rsidRPr="00F22882">
        <w:rPr>
          <w:b/>
        </w:rPr>
        <w:t>fermer les ateliers</w:t>
      </w:r>
      <w:r w:rsidR="00083B15">
        <w:rPr>
          <w:b/>
        </w:rPr>
        <w:t xml:space="preserve"> au minimum jusqu’au 15 avril 2020</w:t>
      </w:r>
      <w:r w:rsidR="00FC409A">
        <w:rPr>
          <w:b/>
        </w:rPr>
        <w:t>.</w:t>
      </w:r>
    </w:p>
    <w:p w:rsidR="00FC409A" w:rsidRDefault="00FC409A" w:rsidP="001C6C38">
      <w:pPr>
        <w:spacing w:after="0" w:line="240" w:lineRule="auto"/>
        <w:jc w:val="both"/>
        <w:rPr>
          <w:b/>
        </w:rPr>
      </w:pPr>
    </w:p>
    <w:p w:rsidR="00FC409A" w:rsidRDefault="00FC409A" w:rsidP="001C6C38">
      <w:pPr>
        <w:spacing w:after="0" w:line="240" w:lineRule="auto"/>
        <w:jc w:val="both"/>
      </w:pPr>
      <w:r w:rsidRPr="00FC409A">
        <w:t>Seule exception :</w:t>
      </w:r>
      <w:r>
        <w:rPr>
          <w:b/>
        </w:rPr>
        <w:t xml:space="preserve"> </w:t>
      </w:r>
      <w:r w:rsidR="00A946A9">
        <w:t>ceux indispensables au fonctionnement des autre</w:t>
      </w:r>
      <w:r w:rsidR="00F22882">
        <w:t>s établissements de l’ADAPEI 79 et certaines entreprises pour lesquelles nous intervenons en sous-traitance.</w:t>
      </w:r>
      <w:r w:rsidR="00140ECA">
        <w:t xml:space="preserve"> </w:t>
      </w:r>
    </w:p>
    <w:p w:rsidR="00FC409A" w:rsidRDefault="00FC409A" w:rsidP="001C6C38">
      <w:pPr>
        <w:spacing w:after="0" w:line="240" w:lineRule="auto"/>
        <w:jc w:val="both"/>
      </w:pPr>
    </w:p>
    <w:p w:rsidR="004D70B6" w:rsidRDefault="00140ECA" w:rsidP="001C6C38">
      <w:pPr>
        <w:spacing w:after="0" w:line="240" w:lineRule="auto"/>
        <w:jc w:val="both"/>
      </w:pPr>
      <w:r>
        <w:t xml:space="preserve">C’est pourquoi, </w:t>
      </w:r>
      <w:r w:rsidRPr="004D70B6">
        <w:rPr>
          <w:b/>
        </w:rPr>
        <w:t>nous vous avons demandé de</w:t>
      </w:r>
      <w:r>
        <w:t xml:space="preserve"> </w:t>
      </w:r>
      <w:r w:rsidRPr="004D70B6">
        <w:rPr>
          <w:b/>
        </w:rPr>
        <w:t>rester vous chez</w:t>
      </w:r>
      <w:r w:rsidR="004D70B6">
        <w:rPr>
          <w:b/>
        </w:rPr>
        <w:t>, par précaution, pour respecter le confinement</w:t>
      </w:r>
      <w:r>
        <w:t xml:space="preserve">. </w:t>
      </w:r>
    </w:p>
    <w:p w:rsidR="00FC409A" w:rsidRDefault="00FC409A" w:rsidP="001C6C38">
      <w:pPr>
        <w:spacing w:after="0" w:line="240" w:lineRule="auto"/>
        <w:jc w:val="both"/>
      </w:pPr>
    </w:p>
    <w:p w:rsidR="00236D5B" w:rsidRDefault="00236D5B" w:rsidP="001C6C38">
      <w:pPr>
        <w:spacing w:after="0" w:line="240" w:lineRule="auto"/>
        <w:jc w:val="both"/>
      </w:pPr>
    </w:p>
    <w:p w:rsidR="00F22882" w:rsidRPr="009F339B" w:rsidRDefault="00EF2F24" w:rsidP="001C6C3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Pendant cette période, n</w:t>
      </w:r>
      <w:r w:rsidR="00140ECA" w:rsidRPr="009F339B">
        <w:rPr>
          <w:b/>
          <w:sz w:val="24"/>
        </w:rPr>
        <w:t>ous vous informons que votre salaire est intégralement maintenu.</w:t>
      </w:r>
    </w:p>
    <w:p w:rsidR="00F22882" w:rsidRDefault="00F22882" w:rsidP="001C6C38">
      <w:pPr>
        <w:spacing w:after="0" w:line="240" w:lineRule="auto"/>
        <w:jc w:val="both"/>
      </w:pPr>
    </w:p>
    <w:p w:rsidR="00F22882" w:rsidRDefault="00EF2F24" w:rsidP="001C6C38">
      <w:pPr>
        <w:spacing w:after="0" w:line="240" w:lineRule="auto"/>
        <w:jc w:val="both"/>
      </w:pPr>
      <w:r>
        <w:t>Aujourd’hui, l</w:t>
      </w:r>
      <w:r w:rsidR="00F22882">
        <w:t xml:space="preserve">es ateliers qui restent en fonctionnement sont : </w:t>
      </w:r>
    </w:p>
    <w:p w:rsidR="00F22882" w:rsidRDefault="00F22882" w:rsidP="001C6C38">
      <w:pPr>
        <w:spacing w:after="0" w:line="240" w:lineRule="auto"/>
        <w:jc w:val="both"/>
      </w:pPr>
      <w:r>
        <w:t>- la blanchisserie</w:t>
      </w:r>
      <w:r w:rsidR="00EF2F24">
        <w:t>,</w:t>
      </w:r>
    </w:p>
    <w:p w:rsidR="00F22882" w:rsidRDefault="00F22882" w:rsidP="001C6C38">
      <w:pPr>
        <w:spacing w:after="0" w:line="240" w:lineRule="auto"/>
        <w:jc w:val="both"/>
      </w:pPr>
      <w:r>
        <w:t>- les cuisines centrales</w:t>
      </w:r>
      <w:r w:rsidR="00EF2F24">
        <w:t>,</w:t>
      </w:r>
    </w:p>
    <w:p w:rsidR="00F22882" w:rsidRDefault="00F22882" w:rsidP="001C6C38">
      <w:pPr>
        <w:spacing w:after="0" w:line="240" w:lineRule="auto"/>
        <w:jc w:val="both"/>
      </w:pPr>
      <w:r>
        <w:t xml:space="preserve">- </w:t>
      </w:r>
      <w:r w:rsidR="00832624">
        <w:t>le nettoyage dans les établissements de l’ADAPEI 79.</w:t>
      </w:r>
    </w:p>
    <w:p w:rsidR="00832624" w:rsidRDefault="00832624" w:rsidP="001C6C38">
      <w:pPr>
        <w:spacing w:after="0" w:line="240" w:lineRule="auto"/>
        <w:jc w:val="both"/>
      </w:pPr>
    </w:p>
    <w:p w:rsidR="00832624" w:rsidRDefault="00832624" w:rsidP="001C6C38">
      <w:pPr>
        <w:spacing w:after="0" w:line="240" w:lineRule="auto"/>
        <w:jc w:val="both"/>
      </w:pPr>
      <w:r>
        <w:t xml:space="preserve">Cette </w:t>
      </w:r>
      <w:r w:rsidR="00083B15">
        <w:t>semaine nous avons aussi démarré</w:t>
      </w:r>
      <w:r>
        <w:t xml:space="preserve"> une activité de couture de masques en tissu</w:t>
      </w:r>
      <w:r w:rsidR="00EF2F24">
        <w:t>. Ces masques seront portés par certains</w:t>
      </w:r>
      <w:r>
        <w:t xml:space="preserve"> professionnels de l’Association</w:t>
      </w:r>
      <w:r w:rsidR="00EF2F24">
        <w:t xml:space="preserve"> qui ne peuvent pas utiliser le masque chiru</w:t>
      </w:r>
      <w:r w:rsidR="00AE1524">
        <w:t>r</w:t>
      </w:r>
      <w:r w:rsidR="00EF2F24">
        <w:t xml:space="preserve">gical. </w:t>
      </w:r>
      <w:r w:rsidR="008C29B9">
        <w:t>Le port du masque diminue les postillons et donc réduit le risque de contagion.</w:t>
      </w:r>
    </w:p>
    <w:p w:rsidR="00083B15" w:rsidRDefault="00083B15" w:rsidP="001C6C38">
      <w:pPr>
        <w:spacing w:after="0" w:line="240" w:lineRule="auto"/>
        <w:jc w:val="both"/>
      </w:pPr>
    </w:p>
    <w:p w:rsidR="00362536" w:rsidRDefault="00083B15" w:rsidP="001C6C38">
      <w:pPr>
        <w:spacing w:after="0" w:line="240" w:lineRule="auto"/>
        <w:jc w:val="both"/>
      </w:pPr>
      <w:r>
        <w:t>Ce sont les professionnels encadrants de l’ADAPEI 79 et les salariés de l’entreprise adaptée qu</w:t>
      </w:r>
      <w:r w:rsidR="00692227">
        <w:t>i travaillent dans les ateliers.</w:t>
      </w:r>
    </w:p>
    <w:p w:rsidR="00692227" w:rsidRDefault="00692227" w:rsidP="001C6C38">
      <w:pPr>
        <w:spacing w:after="0" w:line="240" w:lineRule="auto"/>
        <w:jc w:val="both"/>
      </w:pPr>
    </w:p>
    <w:p w:rsidR="00572739" w:rsidRDefault="00362536" w:rsidP="001C6C38">
      <w:pPr>
        <w:spacing w:after="0" w:line="240" w:lineRule="auto"/>
        <w:jc w:val="both"/>
      </w:pPr>
      <w:r>
        <w:t xml:space="preserve">Certains </w:t>
      </w:r>
      <w:r w:rsidR="00A946A9" w:rsidRPr="00A946A9">
        <w:t xml:space="preserve">ouvriers d'ESAT ne seront appelés à reprendre leur activité que si nous ne pouvons pas faire différemment et que leur </w:t>
      </w:r>
      <w:r>
        <w:t xml:space="preserve">compétence est </w:t>
      </w:r>
      <w:r w:rsidR="00DE6B18">
        <w:t>utile</w:t>
      </w:r>
      <w:r>
        <w:t xml:space="preserve"> au</w:t>
      </w:r>
      <w:r w:rsidR="00C35CB6">
        <w:t xml:space="preserve"> fonctionnement d’un atelier (par exemple : fabriquer le repas des personnes polyhandicapées en Maison d’Accueil Spécialisée / laver les draps pour les lits des personnes âgées vieillissantes en MAPHA…</w:t>
      </w:r>
      <w:r w:rsidR="00140ECA">
        <w:t>).</w:t>
      </w:r>
    </w:p>
    <w:p w:rsidR="00140ECA" w:rsidRDefault="00140ECA" w:rsidP="001C6C38">
      <w:pPr>
        <w:spacing w:after="0" w:line="240" w:lineRule="auto"/>
        <w:jc w:val="both"/>
      </w:pPr>
    </w:p>
    <w:p w:rsidR="00140ECA" w:rsidRDefault="00692227" w:rsidP="001C6C38">
      <w:pPr>
        <w:spacing w:after="0" w:line="240" w:lineRule="auto"/>
        <w:jc w:val="both"/>
      </w:pPr>
      <w:r>
        <w:t>Nous continuons à vous appeler</w:t>
      </w:r>
      <w:r w:rsidR="00481F09">
        <w:t xml:space="preserve"> régulièrement. Nous vous </w:t>
      </w:r>
      <w:r>
        <w:t>proposer</w:t>
      </w:r>
      <w:r w:rsidR="00481F09">
        <w:t>ons</w:t>
      </w:r>
      <w:r>
        <w:t xml:space="preserve"> des activités à distance, si vous le souhaitez.</w:t>
      </w:r>
    </w:p>
    <w:p w:rsidR="004E2D5B" w:rsidRDefault="004E2D5B" w:rsidP="001C6C38">
      <w:pPr>
        <w:spacing w:after="0" w:line="240" w:lineRule="auto"/>
        <w:jc w:val="both"/>
      </w:pPr>
    </w:p>
    <w:p w:rsidR="004E2D5B" w:rsidRPr="004E2D5B" w:rsidRDefault="00481F09" w:rsidP="001C6C38">
      <w:pPr>
        <w:spacing w:after="0" w:line="240" w:lineRule="auto"/>
        <w:jc w:val="both"/>
        <w:rPr>
          <w:b/>
        </w:rPr>
      </w:pPr>
      <w:r>
        <w:rPr>
          <w:b/>
        </w:rPr>
        <w:t>Vous</w:t>
      </w:r>
      <w:r w:rsidR="004E2D5B" w:rsidRPr="004E2D5B">
        <w:rPr>
          <w:b/>
        </w:rPr>
        <w:t xml:space="preserve"> pouvez </w:t>
      </w:r>
      <w:r>
        <w:rPr>
          <w:b/>
        </w:rPr>
        <w:t>aussi appeler</w:t>
      </w:r>
      <w:r w:rsidR="009F339B">
        <w:rPr>
          <w:b/>
        </w:rPr>
        <w:t xml:space="preserve"> l’ESAT </w:t>
      </w:r>
      <w:r w:rsidR="004E2D5B" w:rsidRPr="004E2D5B">
        <w:rPr>
          <w:b/>
        </w:rPr>
        <w:t xml:space="preserve">au ……. </w:t>
      </w:r>
    </w:p>
    <w:p w:rsidR="00761132" w:rsidRPr="00572739" w:rsidRDefault="00761132" w:rsidP="001C6C38">
      <w:pPr>
        <w:spacing w:after="0" w:line="240" w:lineRule="auto"/>
        <w:jc w:val="both"/>
      </w:pPr>
    </w:p>
    <w:p w:rsidR="00104E1D" w:rsidRPr="00572739" w:rsidRDefault="004E2D5B" w:rsidP="001C6C38">
      <w:pPr>
        <w:spacing w:after="0" w:line="240" w:lineRule="auto"/>
        <w:jc w:val="both"/>
        <w:rPr>
          <w:bCs/>
        </w:rPr>
      </w:pPr>
      <w:r w:rsidRPr="004E2D5B">
        <w:rPr>
          <w:bCs/>
        </w:rPr>
        <w:t>Vous pouvez aussi appeler</w:t>
      </w:r>
      <w:r>
        <w:rPr>
          <w:b/>
          <w:bCs/>
        </w:rPr>
        <w:t xml:space="preserve"> </w:t>
      </w:r>
      <w:r w:rsidR="003C2F43" w:rsidRPr="00572739">
        <w:rPr>
          <w:b/>
          <w:bCs/>
        </w:rPr>
        <w:t>l</w:t>
      </w:r>
      <w:r w:rsidR="00517CFB" w:rsidRPr="00572739">
        <w:rPr>
          <w:b/>
          <w:bCs/>
        </w:rPr>
        <w:t>a cellule d</w:t>
      </w:r>
      <w:r>
        <w:rPr>
          <w:b/>
          <w:bCs/>
        </w:rPr>
        <w:t xml:space="preserve">e soutien </w:t>
      </w:r>
      <w:r w:rsidR="003C2F43" w:rsidRPr="00572739">
        <w:rPr>
          <w:b/>
          <w:bCs/>
        </w:rPr>
        <w:t xml:space="preserve"> psychologique</w:t>
      </w:r>
      <w:r w:rsidR="003C2F43" w:rsidRPr="00572739">
        <w:rPr>
          <w:bCs/>
        </w:rPr>
        <w:t xml:space="preserve"> </w:t>
      </w:r>
      <w:r w:rsidR="00517CFB" w:rsidRPr="00572739">
        <w:rPr>
          <w:bCs/>
        </w:rPr>
        <w:t>au numéro suivant : 06 44 38 49 57, de 9h00 à 16h00, du lundi au vendredi</w:t>
      </w:r>
      <w:r w:rsidR="00EB4A62" w:rsidRPr="00572739">
        <w:rPr>
          <w:bCs/>
        </w:rPr>
        <w:t>.</w:t>
      </w:r>
    </w:p>
    <w:p w:rsidR="00761132" w:rsidRPr="00572739" w:rsidRDefault="00761132" w:rsidP="001C6C38">
      <w:pPr>
        <w:spacing w:after="0" w:line="240" w:lineRule="auto"/>
        <w:jc w:val="both"/>
      </w:pPr>
    </w:p>
    <w:p w:rsidR="008D1050" w:rsidRPr="00572739" w:rsidRDefault="004E2D5B" w:rsidP="001C6C38">
      <w:pPr>
        <w:spacing w:after="0" w:line="240" w:lineRule="auto"/>
        <w:jc w:val="both"/>
      </w:pPr>
      <w:r>
        <w:t xml:space="preserve">Nous restons </w:t>
      </w:r>
      <w:r w:rsidR="00481F09">
        <w:t>à votre disposition et à votre écoute</w:t>
      </w:r>
      <w:r>
        <w:t>. Prenez soin de vous.</w:t>
      </w:r>
    </w:p>
    <w:p w:rsidR="008D1050" w:rsidRPr="00572739" w:rsidRDefault="008D1050" w:rsidP="001C6C38">
      <w:pPr>
        <w:spacing w:after="0" w:line="240" w:lineRule="auto"/>
        <w:jc w:val="both"/>
      </w:pPr>
    </w:p>
    <w:p w:rsidR="008D1050" w:rsidRPr="00572739" w:rsidRDefault="00562734" w:rsidP="001C6C38">
      <w:pPr>
        <w:spacing w:after="0" w:line="240" w:lineRule="auto"/>
        <w:jc w:val="both"/>
      </w:pPr>
      <w:r>
        <w:t>Bien cordialement</w:t>
      </w:r>
    </w:p>
    <w:p w:rsidR="00BD3D9C" w:rsidRPr="008D1050" w:rsidRDefault="00671ED6" w:rsidP="008D1050">
      <w:pPr>
        <w:spacing w:after="0" w:line="240" w:lineRule="auto"/>
      </w:pPr>
      <w:r w:rsidRPr="00BF72DE">
        <w:rPr>
          <w:noProof/>
        </w:rPr>
        <w:drawing>
          <wp:anchor distT="0" distB="0" distL="114300" distR="114300" simplePos="0" relativeHeight="251659264" behindDoc="1" locked="0" layoutInCell="1" allowOverlap="1" wp14:anchorId="68090E3D" wp14:editId="3E7418CC">
            <wp:simplePos x="0" y="0"/>
            <wp:positionH relativeFrom="column">
              <wp:posOffset>2195195</wp:posOffset>
            </wp:positionH>
            <wp:positionV relativeFrom="paragraph">
              <wp:posOffset>160655</wp:posOffset>
            </wp:positionV>
            <wp:extent cx="3862070" cy="1188720"/>
            <wp:effectExtent l="0" t="0" r="5080" b="0"/>
            <wp:wrapTight wrapText="bothSides">
              <wp:wrapPolygon edited="0">
                <wp:start x="0" y="0"/>
                <wp:lineTo x="0" y="21115"/>
                <wp:lineTo x="21522" y="21115"/>
                <wp:lineTo x="2152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050" w:rsidRPr="008D1050" w:rsidRDefault="00562734" w:rsidP="008D1050">
      <w:pPr>
        <w:spacing w:after="0" w:line="240" w:lineRule="auto"/>
      </w:pPr>
      <w:r>
        <w:t>Stéphanie RUIZ</w:t>
      </w:r>
    </w:p>
    <w:p w:rsidR="008D1050" w:rsidRPr="008D1050" w:rsidRDefault="00562734" w:rsidP="008D1050">
      <w:pPr>
        <w:spacing w:after="0" w:line="240" w:lineRule="auto"/>
      </w:pPr>
      <w:r>
        <w:t>Directrice du Pôle Travail</w:t>
      </w:r>
      <w:bookmarkStart w:id="0" w:name="_GoBack"/>
      <w:bookmarkEnd w:id="0"/>
    </w:p>
    <w:sectPr w:rsidR="008D1050" w:rsidRPr="008D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E9A"/>
    <w:multiLevelType w:val="hybridMultilevel"/>
    <w:tmpl w:val="44CA7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78A5"/>
    <w:multiLevelType w:val="hybridMultilevel"/>
    <w:tmpl w:val="A67EAB4A"/>
    <w:lvl w:ilvl="0" w:tplc="7B3E5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8BD"/>
    <w:multiLevelType w:val="hybridMultilevel"/>
    <w:tmpl w:val="8AE4F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6FDF"/>
    <w:multiLevelType w:val="hybridMultilevel"/>
    <w:tmpl w:val="3D9CD4CE"/>
    <w:lvl w:ilvl="0" w:tplc="5F500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E3443"/>
    <w:multiLevelType w:val="hybridMultilevel"/>
    <w:tmpl w:val="49C6B2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770247"/>
    <w:multiLevelType w:val="hybridMultilevel"/>
    <w:tmpl w:val="3940A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F7303"/>
    <w:multiLevelType w:val="hybridMultilevel"/>
    <w:tmpl w:val="3816F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43144"/>
    <w:multiLevelType w:val="hybridMultilevel"/>
    <w:tmpl w:val="EF3C6EF8"/>
    <w:lvl w:ilvl="0" w:tplc="9D52E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350FB"/>
    <w:multiLevelType w:val="hybridMultilevel"/>
    <w:tmpl w:val="58D2F628"/>
    <w:lvl w:ilvl="0" w:tplc="68143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C239E"/>
    <w:multiLevelType w:val="hybridMultilevel"/>
    <w:tmpl w:val="A26A5EB2"/>
    <w:lvl w:ilvl="0" w:tplc="0D1AE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04C5D"/>
    <w:multiLevelType w:val="hybridMultilevel"/>
    <w:tmpl w:val="14C4F2E2"/>
    <w:lvl w:ilvl="0" w:tplc="5F500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566DD"/>
    <w:multiLevelType w:val="hybridMultilevel"/>
    <w:tmpl w:val="E4C873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F3"/>
    <w:rsid w:val="00004353"/>
    <w:rsid w:val="00027CD1"/>
    <w:rsid w:val="00055EAC"/>
    <w:rsid w:val="0006034E"/>
    <w:rsid w:val="00083B15"/>
    <w:rsid w:val="00097FF8"/>
    <w:rsid w:val="00104E1D"/>
    <w:rsid w:val="001369DC"/>
    <w:rsid w:val="00140ECA"/>
    <w:rsid w:val="00163031"/>
    <w:rsid w:val="001678DC"/>
    <w:rsid w:val="00171EEB"/>
    <w:rsid w:val="001962DE"/>
    <w:rsid w:val="001A29A1"/>
    <w:rsid w:val="001C0BC8"/>
    <w:rsid w:val="001C6C38"/>
    <w:rsid w:val="001F1135"/>
    <w:rsid w:val="002237BD"/>
    <w:rsid w:val="002311EE"/>
    <w:rsid w:val="00236D5B"/>
    <w:rsid w:val="00250848"/>
    <w:rsid w:val="00250E11"/>
    <w:rsid w:val="00254BA4"/>
    <w:rsid w:val="002558BA"/>
    <w:rsid w:val="00290758"/>
    <w:rsid w:val="002F180E"/>
    <w:rsid w:val="00313313"/>
    <w:rsid w:val="00350C2A"/>
    <w:rsid w:val="00362536"/>
    <w:rsid w:val="00381309"/>
    <w:rsid w:val="003A06A7"/>
    <w:rsid w:val="003C0D31"/>
    <w:rsid w:val="003C2F43"/>
    <w:rsid w:val="00416204"/>
    <w:rsid w:val="00444265"/>
    <w:rsid w:val="00456D40"/>
    <w:rsid w:val="00481F09"/>
    <w:rsid w:val="004945B7"/>
    <w:rsid w:val="004A69CE"/>
    <w:rsid w:val="004D083B"/>
    <w:rsid w:val="004D70B6"/>
    <w:rsid w:val="004E2D5B"/>
    <w:rsid w:val="004E550E"/>
    <w:rsid w:val="00517CFB"/>
    <w:rsid w:val="00562734"/>
    <w:rsid w:val="00562825"/>
    <w:rsid w:val="00572739"/>
    <w:rsid w:val="00573968"/>
    <w:rsid w:val="00573993"/>
    <w:rsid w:val="00574693"/>
    <w:rsid w:val="006055E4"/>
    <w:rsid w:val="00624EBE"/>
    <w:rsid w:val="00671ED6"/>
    <w:rsid w:val="006849EE"/>
    <w:rsid w:val="00692227"/>
    <w:rsid w:val="006F3852"/>
    <w:rsid w:val="00723B27"/>
    <w:rsid w:val="0072540D"/>
    <w:rsid w:val="00733FCB"/>
    <w:rsid w:val="00761132"/>
    <w:rsid w:val="007C100D"/>
    <w:rsid w:val="007D0A70"/>
    <w:rsid w:val="0080330F"/>
    <w:rsid w:val="00832624"/>
    <w:rsid w:val="00833CEE"/>
    <w:rsid w:val="0085297C"/>
    <w:rsid w:val="008569EE"/>
    <w:rsid w:val="00871750"/>
    <w:rsid w:val="008736FF"/>
    <w:rsid w:val="008A0383"/>
    <w:rsid w:val="008A527C"/>
    <w:rsid w:val="008A6889"/>
    <w:rsid w:val="008C29B9"/>
    <w:rsid w:val="008C44D0"/>
    <w:rsid w:val="008D1050"/>
    <w:rsid w:val="008D2AEC"/>
    <w:rsid w:val="00900A41"/>
    <w:rsid w:val="009058F3"/>
    <w:rsid w:val="00971285"/>
    <w:rsid w:val="00980FDF"/>
    <w:rsid w:val="00993803"/>
    <w:rsid w:val="009B7DAB"/>
    <w:rsid w:val="009C0C4A"/>
    <w:rsid w:val="009C7A75"/>
    <w:rsid w:val="009E2383"/>
    <w:rsid w:val="009F339B"/>
    <w:rsid w:val="00A21A8E"/>
    <w:rsid w:val="00A27F65"/>
    <w:rsid w:val="00A946A9"/>
    <w:rsid w:val="00AA6F75"/>
    <w:rsid w:val="00AD3F3E"/>
    <w:rsid w:val="00AE1524"/>
    <w:rsid w:val="00B31C77"/>
    <w:rsid w:val="00B327FD"/>
    <w:rsid w:val="00B37DEA"/>
    <w:rsid w:val="00B622FA"/>
    <w:rsid w:val="00B641A4"/>
    <w:rsid w:val="00B74F99"/>
    <w:rsid w:val="00BA38B4"/>
    <w:rsid w:val="00BB247D"/>
    <w:rsid w:val="00BD3D9C"/>
    <w:rsid w:val="00BF4F80"/>
    <w:rsid w:val="00BF72DE"/>
    <w:rsid w:val="00C05DDD"/>
    <w:rsid w:val="00C35CB6"/>
    <w:rsid w:val="00C42849"/>
    <w:rsid w:val="00C4608A"/>
    <w:rsid w:val="00C71D3B"/>
    <w:rsid w:val="00CA7E53"/>
    <w:rsid w:val="00CC269F"/>
    <w:rsid w:val="00CC39E2"/>
    <w:rsid w:val="00CE16D8"/>
    <w:rsid w:val="00CE7198"/>
    <w:rsid w:val="00D81997"/>
    <w:rsid w:val="00D909E9"/>
    <w:rsid w:val="00DE46BA"/>
    <w:rsid w:val="00DE6B18"/>
    <w:rsid w:val="00DF05E9"/>
    <w:rsid w:val="00E11834"/>
    <w:rsid w:val="00E41E72"/>
    <w:rsid w:val="00E43F38"/>
    <w:rsid w:val="00E66291"/>
    <w:rsid w:val="00E6733A"/>
    <w:rsid w:val="00E95A1B"/>
    <w:rsid w:val="00E96FB1"/>
    <w:rsid w:val="00EA4457"/>
    <w:rsid w:val="00EB4A62"/>
    <w:rsid w:val="00EC0EAD"/>
    <w:rsid w:val="00EF191B"/>
    <w:rsid w:val="00EF24A5"/>
    <w:rsid w:val="00EF2F24"/>
    <w:rsid w:val="00F128B2"/>
    <w:rsid w:val="00F16023"/>
    <w:rsid w:val="00F22882"/>
    <w:rsid w:val="00F26169"/>
    <w:rsid w:val="00F41391"/>
    <w:rsid w:val="00F676C4"/>
    <w:rsid w:val="00FC0920"/>
    <w:rsid w:val="00FC409A"/>
    <w:rsid w:val="00FE7EF3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2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2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4B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EA445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En-tteCar">
    <w:name w:val="En-tête Car"/>
    <w:basedOn w:val="Policepardfaut"/>
    <w:link w:val="En-tte"/>
    <w:semiHidden/>
    <w:rsid w:val="00EA445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2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2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4B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EA445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En-tteCar">
    <w:name w:val="En-tête Car"/>
    <w:basedOn w:val="Policepardfaut"/>
    <w:link w:val="En-tte"/>
    <w:semiHidden/>
    <w:rsid w:val="00EA44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0270-88ED-4F89-8BDF-0F979E77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70451F0D.dotm</Template>
  <TotalTime>126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ADAPEI79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FAVRELIERE Thierry</dc:creator>
  <cp:lastModifiedBy>RUIZ Stéphanie</cp:lastModifiedBy>
  <cp:revision>18</cp:revision>
  <cp:lastPrinted>2020-03-24T13:56:00Z</cp:lastPrinted>
  <dcterms:created xsi:type="dcterms:W3CDTF">2020-03-29T08:41:00Z</dcterms:created>
  <dcterms:modified xsi:type="dcterms:W3CDTF">2020-03-31T15:24:00Z</dcterms:modified>
</cp:coreProperties>
</file>